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Default="00813C55" w:rsidP="00D75897">
      <w:pPr>
        <w:jc w:val="center"/>
        <w:rPr>
          <w:b/>
          <w:i/>
          <w:u w:val="single"/>
        </w:rPr>
      </w:pPr>
    </w:p>
    <w:p w:rsidR="00813C55" w:rsidRDefault="00067306" w:rsidP="00254951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Коммерческое предложение от 13</w:t>
      </w:r>
      <w:r w:rsidR="001B6A50">
        <w:rPr>
          <w:b/>
          <w:i/>
          <w:u w:val="single"/>
        </w:rPr>
        <w:t>.09.2019</w:t>
      </w:r>
      <w:r w:rsidR="00813C55">
        <w:rPr>
          <w:b/>
          <w:i/>
          <w:u w:val="single"/>
        </w:rPr>
        <w:t xml:space="preserve"> г.</w:t>
      </w:r>
    </w:p>
    <w:p w:rsidR="001B6A50" w:rsidRDefault="00067306" w:rsidP="001B6A5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Тентованный</w:t>
      </w:r>
      <w:proofErr w:type="spellEnd"/>
      <w:r>
        <w:rPr>
          <w:b/>
          <w:sz w:val="28"/>
          <w:szCs w:val="28"/>
        </w:rPr>
        <w:t xml:space="preserve"> шторны</w:t>
      </w:r>
      <w:r w:rsidR="001B6A50">
        <w:rPr>
          <w:b/>
          <w:sz w:val="28"/>
          <w:szCs w:val="28"/>
        </w:rPr>
        <w:t>й</w:t>
      </w:r>
      <w:r w:rsidR="001B6A50" w:rsidRPr="009578F8">
        <w:rPr>
          <w:b/>
          <w:sz w:val="28"/>
          <w:szCs w:val="28"/>
        </w:rPr>
        <w:t xml:space="preserve"> полуприцеп МАНАК-АВТО</w:t>
      </w:r>
      <w:r w:rsidR="001B6A50">
        <w:rPr>
          <w:b/>
          <w:sz w:val="28"/>
          <w:szCs w:val="28"/>
        </w:rPr>
        <w:t>,</w:t>
      </w:r>
      <w:r w:rsidR="001B6A50" w:rsidRPr="009578F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="001B6A50">
        <w:rPr>
          <w:b/>
          <w:sz w:val="28"/>
          <w:szCs w:val="28"/>
        </w:rPr>
        <w:t xml:space="preserve"> оси </w:t>
      </w:r>
      <w:r w:rsidR="001B6A50">
        <w:rPr>
          <w:b/>
          <w:sz w:val="28"/>
          <w:szCs w:val="28"/>
          <w:lang w:val="en-US"/>
        </w:rPr>
        <w:t>SAF</w:t>
      </w:r>
      <w:r w:rsidR="001B6A50">
        <w:rPr>
          <w:b/>
          <w:sz w:val="28"/>
          <w:szCs w:val="28"/>
        </w:rPr>
        <w:t>, 16,5 м.</w:t>
      </w:r>
    </w:p>
    <w:p w:rsidR="001B6A50" w:rsidRDefault="00067306" w:rsidP="001B6A50">
      <w:pPr>
        <w:jc w:val="center"/>
        <w:rPr>
          <w:b/>
          <w:sz w:val="28"/>
          <w:szCs w:val="28"/>
        </w:rPr>
      </w:pPr>
      <w:r w:rsidRPr="003150EA">
        <w:rPr>
          <w:b/>
          <w:i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62.8pt;height:138pt">
            <v:imagedata r:id="rId7" o:title=""/>
          </v:shape>
        </w:pict>
      </w:r>
      <w:r w:rsidRPr="00067306">
        <w:rPr>
          <w:b/>
          <w:i/>
          <w:u w:val="single"/>
        </w:rPr>
        <w:pict>
          <v:shape id="_x0000_i1038" type="#_x0000_t75" style="width:190.8pt;height:138pt">
            <v:imagedata r:id="rId8" o:title="IMG_20150819_123438" croptop="1063f" cropbottom="7971f" cropleft="2521f" cropright="3980f"/>
          </v:shape>
        </w:pict>
      </w:r>
      <w:r w:rsidRPr="00067306">
        <w:rPr>
          <w:b/>
          <w:i/>
          <w:u w:val="single"/>
        </w:rPr>
        <w:pict>
          <v:shape id="_x0000_i1031" type="#_x0000_t75" style="width:462pt;height:280.2pt">
            <v:imagedata r:id="rId9" o:title="155_1_big"/>
          </v:shape>
        </w:pict>
      </w:r>
    </w:p>
    <w:p w:rsidR="001B6A50" w:rsidRPr="005563D3" w:rsidRDefault="001B6A50" w:rsidP="001B6A50">
      <w:pPr>
        <w:rPr>
          <w:sz w:val="22"/>
          <w:szCs w:val="22"/>
        </w:rPr>
      </w:pPr>
    </w:p>
    <w:p w:rsidR="00067306" w:rsidRPr="00A55A65" w:rsidRDefault="00067306" w:rsidP="00067306">
      <w:pPr>
        <w:tabs>
          <w:tab w:val="left" w:pos="8460"/>
        </w:tabs>
        <w:autoSpaceDE w:val="0"/>
        <w:autoSpaceDN w:val="0"/>
        <w:adjustRightInd w:val="0"/>
        <w:rPr>
          <w:rFonts w:eastAsia="TimesNewRomanPS-BoldMT"/>
          <w:b/>
          <w:bCs/>
        </w:rPr>
      </w:pPr>
      <w:r w:rsidRPr="00A55A65">
        <w:rPr>
          <w:rFonts w:eastAsia="TimesNewRomanPS-BoldMT"/>
          <w:b/>
          <w:bCs/>
        </w:rPr>
        <w:t>Размеры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Габаритные размеры кузова, мм:</w:t>
      </w:r>
    </w:p>
    <w:p w:rsidR="00067306" w:rsidRPr="00A55A65" w:rsidRDefault="00067306" w:rsidP="00067306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>
        <w:rPr>
          <w:rFonts w:eastAsia="TimesNewRomanPSMT"/>
        </w:rPr>
        <w:t>длина</w:t>
      </w:r>
      <w:r>
        <w:rPr>
          <w:rFonts w:eastAsia="TimesNewRomanPSMT"/>
        </w:rPr>
        <w:tab/>
        <w:t>16 5</w:t>
      </w:r>
      <w:r w:rsidRPr="00A55A65">
        <w:rPr>
          <w:rFonts w:eastAsia="TimesNewRomanPSMT"/>
        </w:rPr>
        <w:t xml:space="preserve">00 </w:t>
      </w:r>
    </w:p>
    <w:p w:rsidR="00067306" w:rsidRPr="00A55A65" w:rsidRDefault="00067306" w:rsidP="00067306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 w:rsidRPr="00A55A65">
        <w:rPr>
          <w:rFonts w:eastAsia="TimesNewRomanPSMT"/>
        </w:rPr>
        <w:t xml:space="preserve">ширина </w:t>
      </w:r>
      <w:r w:rsidRPr="00A55A65">
        <w:rPr>
          <w:rFonts w:eastAsia="TimesNewRomanPSMT"/>
        </w:rPr>
        <w:tab/>
        <w:t>2 550</w:t>
      </w:r>
    </w:p>
    <w:p w:rsidR="00067306" w:rsidRPr="00A55A65" w:rsidRDefault="00067306" w:rsidP="00067306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 w:rsidRPr="00A55A65">
        <w:rPr>
          <w:rFonts w:eastAsia="TimesNewRomanPSMT"/>
        </w:rPr>
        <w:t>высота</w:t>
      </w:r>
      <w:r w:rsidRPr="00A55A65">
        <w:rPr>
          <w:rFonts w:eastAsia="TimesNewRomanPSMT"/>
        </w:rPr>
        <w:tab/>
      </w:r>
      <w:r>
        <w:rPr>
          <w:rFonts w:eastAsia="TimesNewRomanPSMT"/>
        </w:rPr>
        <w:t>4 000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Внутренние размеры кузова, мм:</w:t>
      </w:r>
    </w:p>
    <w:p w:rsidR="00067306" w:rsidRPr="00A55A65" w:rsidRDefault="00067306" w:rsidP="00067306">
      <w:pPr>
        <w:tabs>
          <w:tab w:val="left" w:pos="8460"/>
        </w:tabs>
      </w:pPr>
      <w:r>
        <w:t xml:space="preserve">- длина - </w:t>
      </w:r>
      <w:r>
        <w:tab/>
        <w:t>16</w:t>
      </w:r>
      <w:r w:rsidRPr="00A55A65">
        <w:t xml:space="preserve"> </w:t>
      </w:r>
      <w:r>
        <w:t>22</w:t>
      </w:r>
      <w:r w:rsidRPr="00A55A65">
        <w:t>5;</w:t>
      </w:r>
    </w:p>
    <w:p w:rsidR="00067306" w:rsidRDefault="00067306" w:rsidP="00067306">
      <w:pPr>
        <w:tabs>
          <w:tab w:val="left" w:pos="8460"/>
        </w:tabs>
      </w:pPr>
      <w:r w:rsidRPr="00A55A65">
        <w:t>- ширина -</w:t>
      </w:r>
      <w:r w:rsidRPr="00A55A65">
        <w:tab/>
        <w:t>2</w:t>
      </w:r>
      <w:r>
        <w:t> </w:t>
      </w:r>
      <w:r w:rsidRPr="00A55A65">
        <w:t>470;</w:t>
      </w:r>
    </w:p>
    <w:p w:rsidR="00067306" w:rsidRPr="00067306" w:rsidRDefault="00067306" w:rsidP="00067306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 w:rsidRPr="00A55A65">
        <w:rPr>
          <w:rFonts w:eastAsia="TimesNewRomanPSMT"/>
        </w:rPr>
        <w:t>высота</w:t>
      </w:r>
      <w:r w:rsidRPr="00A55A65">
        <w:rPr>
          <w:rFonts w:eastAsia="TimesNewRomanPSMT"/>
        </w:rPr>
        <w:tab/>
      </w:r>
      <w:r>
        <w:rPr>
          <w:rFonts w:eastAsia="TimesNewRomanPSMT"/>
        </w:rPr>
        <w:t>2 675</w:t>
      </w:r>
    </w:p>
    <w:p w:rsidR="00067306" w:rsidRPr="00A55A65" w:rsidRDefault="00067306" w:rsidP="00067306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Внутренний объем, м3:</w:t>
      </w:r>
      <w:r>
        <w:rPr>
          <w:rFonts w:eastAsia="TimesNewRomanPSMT"/>
        </w:rPr>
        <w:tab/>
        <w:t>107;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Высота седельно-сцепного устройства, мм</w:t>
      </w:r>
      <w:r w:rsidRPr="00A55A65">
        <w:tab/>
        <w:t xml:space="preserve">1 150 </w:t>
      </w:r>
    </w:p>
    <w:p w:rsidR="00067306" w:rsidRPr="00067306" w:rsidRDefault="00067306" w:rsidP="00067306">
      <w:pPr>
        <w:tabs>
          <w:tab w:val="left" w:pos="8460"/>
        </w:tabs>
      </w:pPr>
      <w:r>
        <w:t>Высота погрузочная, мм</w:t>
      </w:r>
      <w:r>
        <w:tab/>
        <w:t>130</w:t>
      </w:r>
    </w:p>
    <w:p w:rsidR="00067306" w:rsidRPr="00A55A65" w:rsidRDefault="00067306" w:rsidP="00067306">
      <w:pPr>
        <w:tabs>
          <w:tab w:val="left" w:pos="8460"/>
        </w:tabs>
        <w:autoSpaceDE w:val="0"/>
        <w:autoSpaceDN w:val="0"/>
        <w:adjustRightInd w:val="0"/>
        <w:rPr>
          <w:rFonts w:eastAsia="TimesNewRomanPS-BoldMT"/>
        </w:rPr>
      </w:pPr>
      <w:r w:rsidRPr="00A55A65">
        <w:rPr>
          <w:rFonts w:eastAsia="TimesNewRomanPSMT"/>
        </w:rPr>
        <w:t>Колея</w:t>
      </w:r>
      <w:r w:rsidRPr="00A55A65">
        <w:t>, мм</w:t>
      </w:r>
      <w:r w:rsidRPr="00A55A65">
        <w:rPr>
          <w:rFonts w:eastAsia="TimesNewRomanPSMT"/>
        </w:rPr>
        <w:tab/>
        <w:t xml:space="preserve">2 040 </w:t>
      </w:r>
    </w:p>
    <w:p w:rsidR="00067306" w:rsidRPr="00A55A65" w:rsidRDefault="00067306" w:rsidP="00067306">
      <w:pPr>
        <w:tabs>
          <w:tab w:val="left" w:pos="8460"/>
        </w:tabs>
      </w:pPr>
      <w:r w:rsidRPr="00A55A65">
        <w:lastRenderedPageBreak/>
        <w:t>Радиус габарита передней части полуприцепа, не более, мм: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- при установке шкворня в первое гнездо -</w:t>
      </w:r>
      <w:r w:rsidRPr="00A55A65">
        <w:tab/>
        <w:t>1 630;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- при установке шкворня во второе гнездо -</w:t>
      </w:r>
      <w:r w:rsidRPr="00A55A65">
        <w:tab/>
        <w:t>2 040;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Расстояние от шкворня до ближайшей части опорного устройства, не менее, мм: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- при установке шкворня в первое гнездо -</w:t>
      </w:r>
      <w:r w:rsidRPr="00A55A65">
        <w:tab/>
      </w:r>
      <w:r w:rsidRPr="00A55A65">
        <w:tab/>
        <w:t>2 895;</w:t>
      </w:r>
    </w:p>
    <w:p w:rsidR="00067306" w:rsidRPr="00A55A65" w:rsidRDefault="00067306" w:rsidP="00067306">
      <w:pPr>
        <w:tabs>
          <w:tab w:val="left" w:pos="8460"/>
        </w:tabs>
      </w:pPr>
      <w:r w:rsidRPr="00A55A65">
        <w:t>- при установке шкворня во второе гнездо -</w:t>
      </w:r>
      <w:r w:rsidRPr="00A55A65">
        <w:tab/>
      </w:r>
      <w:r w:rsidRPr="00A55A65">
        <w:tab/>
        <w:t>2 330;</w:t>
      </w:r>
      <w:r w:rsidRPr="00A55A65">
        <w:tab/>
      </w:r>
    </w:p>
    <w:p w:rsidR="00067306" w:rsidRPr="00A55A65" w:rsidRDefault="00067306" w:rsidP="00067306">
      <w:pPr>
        <w:tabs>
          <w:tab w:val="left" w:pos="360"/>
          <w:tab w:val="left" w:pos="8460"/>
        </w:tabs>
        <w:rPr>
          <w:b/>
        </w:rPr>
      </w:pPr>
      <w:r w:rsidRPr="00A55A65">
        <w:rPr>
          <w:b/>
        </w:rPr>
        <w:t>Масса</w:t>
      </w:r>
    </w:p>
    <w:p w:rsidR="00067306" w:rsidRPr="00A55A65" w:rsidRDefault="00067306" w:rsidP="00067306">
      <w:pPr>
        <w:tabs>
          <w:tab w:val="left" w:pos="360"/>
          <w:tab w:val="left" w:pos="8460"/>
        </w:tabs>
      </w:pPr>
      <w:r>
        <w:t xml:space="preserve">Максимальная полная масса, кг </w:t>
      </w:r>
      <w:r>
        <w:tab/>
        <w:t>40 0</w:t>
      </w:r>
      <w:r w:rsidRPr="00A55A65">
        <w:t xml:space="preserve">00 </w:t>
      </w:r>
    </w:p>
    <w:p w:rsidR="00067306" w:rsidRPr="00A55A65" w:rsidRDefault="00067306" w:rsidP="00067306">
      <w:pPr>
        <w:tabs>
          <w:tab w:val="left" w:pos="360"/>
          <w:tab w:val="left" w:pos="8460"/>
        </w:tabs>
      </w:pPr>
      <w:r w:rsidRPr="00A55A65">
        <w:t xml:space="preserve">Масса снаряженного полуприцепа, кг </w:t>
      </w:r>
      <w:r w:rsidRPr="00A55A65">
        <w:tab/>
      </w:r>
      <w:r>
        <w:t>8 2</w:t>
      </w:r>
      <w:r w:rsidRPr="00A55A65">
        <w:t xml:space="preserve">00 </w:t>
      </w:r>
    </w:p>
    <w:p w:rsidR="00067306" w:rsidRPr="00A55A65" w:rsidRDefault="00067306" w:rsidP="00067306">
      <w:pPr>
        <w:tabs>
          <w:tab w:val="left" w:pos="360"/>
          <w:tab w:val="left" w:pos="8460"/>
        </w:tabs>
      </w:pPr>
      <w:r w:rsidRPr="00A55A65">
        <w:t>Распределение полной массы, кг:</w:t>
      </w:r>
    </w:p>
    <w:p w:rsidR="00067306" w:rsidRPr="00A55A65" w:rsidRDefault="00067306" w:rsidP="00067306">
      <w:pPr>
        <w:tabs>
          <w:tab w:val="left" w:pos="360"/>
          <w:tab w:val="left" w:pos="8460"/>
        </w:tabs>
      </w:pPr>
      <w:r w:rsidRPr="00A55A65">
        <w:t>- н</w:t>
      </w:r>
      <w:r>
        <w:t>а седельно-сцепное устройство</w:t>
      </w:r>
      <w:r>
        <w:tab/>
        <w:t>13</w:t>
      </w:r>
      <w:r w:rsidRPr="00A55A65">
        <w:t xml:space="preserve"> </w:t>
      </w:r>
      <w:r>
        <w:t>0</w:t>
      </w:r>
      <w:r w:rsidRPr="00A55A65">
        <w:t xml:space="preserve">00 </w:t>
      </w:r>
    </w:p>
    <w:p w:rsidR="00067306" w:rsidRDefault="00067306" w:rsidP="00067306">
      <w:pPr>
        <w:tabs>
          <w:tab w:val="left" w:pos="360"/>
          <w:tab w:val="left" w:pos="8460"/>
        </w:tabs>
      </w:pPr>
      <w:r w:rsidRPr="00A55A65">
        <w:t xml:space="preserve">- на подвеску </w:t>
      </w:r>
      <w:r w:rsidRPr="00A55A65">
        <w:tab/>
        <w:t>2</w:t>
      </w:r>
      <w:r>
        <w:t>7</w:t>
      </w:r>
      <w:r w:rsidRPr="00A55A65">
        <w:t xml:space="preserve"> 000 </w:t>
      </w:r>
    </w:p>
    <w:p w:rsidR="00067306" w:rsidRPr="00A55A65" w:rsidRDefault="00067306" w:rsidP="00067306">
      <w:pPr>
        <w:tabs>
          <w:tab w:val="left" w:pos="360"/>
          <w:tab w:val="left" w:pos="8460"/>
        </w:tabs>
      </w:pPr>
      <w:r w:rsidRPr="00A55A65">
        <w:tab/>
        <w:t xml:space="preserve"> </w:t>
      </w:r>
    </w:p>
    <w:p w:rsidR="00067306" w:rsidRPr="00A55A65" w:rsidRDefault="00067306" w:rsidP="00067306">
      <w:r>
        <w:rPr>
          <w:noProof/>
        </w:rPr>
        <w:pict>
          <v:shape id="Рисунок 1" o:spid="_x0000_i1054" type="#_x0000_t75" style="width:508.8pt;height:145.2pt;visibility:visible">
            <v:imagedata r:id="rId10" o:title="" croptop="24521f" cropbottom="15708f" cropright="918f"/>
          </v:shape>
        </w:pict>
      </w:r>
    </w:p>
    <w:p w:rsidR="00067306" w:rsidRPr="00A55A65" w:rsidRDefault="00067306" w:rsidP="00067306">
      <w:pPr>
        <w:jc w:val="both"/>
        <w:rPr>
          <w:b/>
        </w:rPr>
      </w:pPr>
      <w:r w:rsidRPr="00A55A65">
        <w:rPr>
          <w:b/>
        </w:rPr>
        <w:t>Шасси</w:t>
      </w:r>
    </w:p>
    <w:p w:rsidR="00067306" w:rsidRPr="008F7B87" w:rsidRDefault="00067306" w:rsidP="00067306">
      <w:pPr>
        <w:jc w:val="both"/>
        <w:rPr>
          <w:b/>
        </w:rPr>
      </w:pPr>
      <w:r w:rsidRPr="008F7B87">
        <w:t xml:space="preserve">- </w:t>
      </w:r>
      <w:r w:rsidRPr="008F7B87">
        <w:rPr>
          <w:rStyle w:val="style13361354500000000232rvts6"/>
          <w:color w:val="000000"/>
        </w:rPr>
        <w:t xml:space="preserve">увеличенная прочность лонжеронов рамы для эксплуатации полуприцепов в жестких дорожных условиях </w:t>
      </w:r>
      <w:proofErr w:type="gramStart"/>
      <w:r w:rsidRPr="008F7B87">
        <w:rPr>
          <w:rStyle w:val="style13361354500000000232rvts6"/>
          <w:color w:val="000000"/>
        </w:rPr>
        <w:t xml:space="preserve">России,   </w:t>
      </w:r>
      <w:proofErr w:type="gramEnd"/>
      <w:r w:rsidRPr="008F7B87">
        <w:rPr>
          <w:rStyle w:val="style13361354500000000232rvts6"/>
          <w:color w:val="000000"/>
        </w:rPr>
        <w:t>достигается путем применения стали повышенной прочности OVAKO и двухстороннего провара поясов. Коэффициент запаса по прочности составляет 2,25 (1,5 – коэффициент неравномерности загрузки и 1,5 – коэффициент динамичности).</w:t>
      </w:r>
      <w:r w:rsidRPr="008F7B87">
        <w:rPr>
          <w:b/>
        </w:rPr>
        <w:t xml:space="preserve"> </w:t>
      </w:r>
      <w:r w:rsidRPr="008F7B87">
        <w:t xml:space="preserve">Два лонжерона двутаврового сечения, соединены между собой поперечными балками </w:t>
      </w:r>
      <w:r w:rsidRPr="008F7B87">
        <w:rPr>
          <w:lang w:val="en-US"/>
        </w:rPr>
        <w:t>Z</w:t>
      </w:r>
      <w:r w:rsidRPr="008F7B87">
        <w:t xml:space="preserve">-образного и </w:t>
      </w:r>
      <w:proofErr w:type="spellStart"/>
      <w:r w:rsidRPr="008F7B87">
        <w:t>шляпообразного</w:t>
      </w:r>
      <w:proofErr w:type="spellEnd"/>
      <w:r w:rsidRPr="008F7B87">
        <w:t xml:space="preserve"> сечения и </w:t>
      </w:r>
      <w:proofErr w:type="gramStart"/>
      <w:r w:rsidRPr="008F7B87">
        <w:t>способны  работать</w:t>
      </w:r>
      <w:proofErr w:type="gramEnd"/>
      <w:r w:rsidRPr="008F7B87">
        <w:t xml:space="preserve"> в температурном режиме от -40 °С до +70 °С.</w:t>
      </w:r>
    </w:p>
    <w:p w:rsidR="00067306" w:rsidRDefault="00067306" w:rsidP="00067306">
      <w:pPr>
        <w:jc w:val="both"/>
      </w:pPr>
      <w:r w:rsidRPr="00A55A65">
        <w:t xml:space="preserve">- шкворень </w:t>
      </w:r>
      <w:r>
        <w:rPr>
          <w:lang w:val="en-US"/>
        </w:rPr>
        <w:t>JOST</w:t>
      </w:r>
      <w:r w:rsidRPr="00661AAE">
        <w:t xml:space="preserve"> </w:t>
      </w:r>
      <w:r w:rsidRPr="00A55A65">
        <w:t xml:space="preserve">(Германия) 2-х </w:t>
      </w:r>
      <w:proofErr w:type="gramStart"/>
      <w:r w:rsidRPr="00A55A65">
        <w:t>дюймовый  в</w:t>
      </w:r>
      <w:proofErr w:type="gramEnd"/>
      <w:r w:rsidRPr="00A55A65">
        <w:t xml:space="preserve"> соответствии с Правилами ЕЭК ООН № 55. устанавливается в одном из двух положений.</w:t>
      </w:r>
    </w:p>
    <w:p w:rsidR="00067306" w:rsidRPr="00A55A65" w:rsidRDefault="00067306" w:rsidP="00067306">
      <w:pPr>
        <w:jc w:val="both"/>
      </w:pPr>
      <w:r w:rsidRPr="00A55A65">
        <w:t xml:space="preserve">- опорное устройство </w:t>
      </w:r>
      <w:r>
        <w:rPr>
          <w:lang w:val="en-US"/>
        </w:rPr>
        <w:t>JOST</w:t>
      </w:r>
      <w:r w:rsidRPr="00A55A65">
        <w:t xml:space="preserve"> (Германия)</w:t>
      </w:r>
      <w:r w:rsidRPr="00661AAE">
        <w:t xml:space="preserve">, </w:t>
      </w:r>
      <w:r>
        <w:rPr>
          <w:lang w:val="en-US"/>
        </w:rPr>
        <w:t>HAACON</w:t>
      </w:r>
      <w:r w:rsidRPr="00661AAE">
        <w:t xml:space="preserve"> </w:t>
      </w:r>
      <w:r>
        <w:t>(Германия)</w:t>
      </w:r>
      <w:r w:rsidRPr="00A55A65">
        <w:t xml:space="preserve"> грузоподъемностью 24 т. с управлением справа.</w:t>
      </w:r>
    </w:p>
    <w:p w:rsidR="00067306" w:rsidRPr="00A55A65" w:rsidRDefault="00067306" w:rsidP="00067306">
      <w:pPr>
        <w:jc w:val="both"/>
      </w:pPr>
      <w:r w:rsidRPr="00A55A65">
        <w:t>- пластиковый инструментальный ящик.</w:t>
      </w:r>
    </w:p>
    <w:p w:rsidR="00067306" w:rsidRPr="005A4282" w:rsidRDefault="00067306" w:rsidP="00067306">
      <w:pPr>
        <w:jc w:val="both"/>
      </w:pPr>
      <w:r w:rsidRPr="00A55A65">
        <w:t xml:space="preserve">- </w:t>
      </w:r>
      <w:r w:rsidRPr="005A4282">
        <w:t>рамка под номер.</w:t>
      </w:r>
    </w:p>
    <w:p w:rsidR="00067306" w:rsidRPr="005A4282" w:rsidRDefault="00067306" w:rsidP="00067306">
      <w:pPr>
        <w:jc w:val="both"/>
      </w:pPr>
      <w:r w:rsidRPr="005A4282">
        <w:t>- 2 противооткатных упора (башмака).</w:t>
      </w:r>
    </w:p>
    <w:p w:rsidR="00067306" w:rsidRPr="005A4282" w:rsidRDefault="00067306" w:rsidP="00067306">
      <w:pPr>
        <w:jc w:val="both"/>
      </w:pPr>
      <w:r w:rsidRPr="005A4282">
        <w:t>- корзина для крепления 2-х запасных колес, включая 2 крепление запасного колеса.</w:t>
      </w:r>
    </w:p>
    <w:p w:rsidR="00067306" w:rsidRPr="005A4282" w:rsidRDefault="00067306" w:rsidP="00067306">
      <w:pPr>
        <w:jc w:val="both"/>
      </w:pPr>
      <w:r w:rsidRPr="005A4282">
        <w:t xml:space="preserve">- боковая </w:t>
      </w:r>
      <w:proofErr w:type="spellStart"/>
      <w:r w:rsidRPr="005A4282">
        <w:t>противоподкатная</w:t>
      </w:r>
      <w:proofErr w:type="spellEnd"/>
      <w:r w:rsidRPr="005A4282">
        <w:t xml:space="preserve"> защита выполненная по Правилам ЕЭК ООН № 73.</w:t>
      </w:r>
    </w:p>
    <w:p w:rsidR="00067306" w:rsidRPr="005A4282" w:rsidRDefault="00067306" w:rsidP="00067306">
      <w:pPr>
        <w:jc w:val="both"/>
      </w:pPr>
      <w:r w:rsidRPr="005A4282">
        <w:t xml:space="preserve">- пластиковые </w:t>
      </w:r>
      <w:proofErr w:type="spellStart"/>
      <w:r w:rsidRPr="005A4282">
        <w:t>полукрылья</w:t>
      </w:r>
      <w:proofErr w:type="spellEnd"/>
      <w:r w:rsidRPr="005A4282">
        <w:t xml:space="preserve"> перед первой и за задней осями.</w:t>
      </w:r>
    </w:p>
    <w:p w:rsidR="00067306" w:rsidRPr="005A4282" w:rsidRDefault="00067306" w:rsidP="00067306">
      <w:pPr>
        <w:jc w:val="both"/>
      </w:pPr>
      <w:r w:rsidRPr="005A4282">
        <w:t>- задние резиновые отбойники.</w:t>
      </w:r>
    </w:p>
    <w:p w:rsidR="00067306" w:rsidRPr="005A4282" w:rsidRDefault="00067306" w:rsidP="00067306">
      <w:pPr>
        <w:jc w:val="both"/>
      </w:pPr>
      <w:r w:rsidRPr="005A4282">
        <w:t>- заднее защитное устройство выполненное по правилам ЕЭК ООН № 58.</w:t>
      </w:r>
    </w:p>
    <w:p w:rsidR="00067306" w:rsidRPr="005A4282" w:rsidRDefault="00067306" w:rsidP="00067306">
      <w:pPr>
        <w:jc w:val="both"/>
        <w:rPr>
          <w:b/>
        </w:rPr>
      </w:pPr>
      <w:r w:rsidRPr="005A4282">
        <w:rPr>
          <w:b/>
        </w:rPr>
        <w:t>Осевые агрегаты</w:t>
      </w:r>
    </w:p>
    <w:p w:rsidR="00067306" w:rsidRPr="005A4282" w:rsidRDefault="00067306" w:rsidP="00067306">
      <w:r w:rsidRPr="005A4282">
        <w:t xml:space="preserve">- 3 оси с допустимой нагрузкой </w:t>
      </w:r>
      <w:smartTag w:uri="urn:schemas-microsoft-com:office:smarttags" w:element="metricconverter">
        <w:smartTagPr>
          <w:attr w:name="ProductID" w:val="800 мм"/>
        </w:smartTagPr>
        <w:r w:rsidRPr="005A4282">
          <w:t>9 000 кг</w:t>
        </w:r>
      </w:smartTag>
      <w:r w:rsidRPr="005A4282">
        <w:t xml:space="preserve"> на каждую. </w:t>
      </w:r>
    </w:p>
    <w:p w:rsidR="00067306" w:rsidRPr="005A4282" w:rsidRDefault="00067306" w:rsidP="00067306">
      <w:pPr>
        <w:rPr>
          <w:lang w:val="en-US"/>
        </w:rPr>
      </w:pPr>
      <w:r w:rsidRPr="005A4282">
        <w:rPr>
          <w:lang w:val="en-US"/>
        </w:rPr>
        <w:t xml:space="preserve">- </w:t>
      </w:r>
      <w:bookmarkStart w:id="0" w:name="OLE_LINK1"/>
      <w:bookmarkStart w:id="1" w:name="OLE_LINK2"/>
      <w:r w:rsidRPr="005A4282">
        <w:t>Оси</w:t>
      </w:r>
      <w:r w:rsidRPr="005A4282">
        <w:rPr>
          <w:lang w:val="en-US"/>
        </w:rPr>
        <w:t xml:space="preserve"> SAF INTRADISC plus INTEGRAL</w:t>
      </w:r>
      <w:bookmarkEnd w:id="0"/>
      <w:bookmarkEnd w:id="1"/>
      <w:r w:rsidRPr="005A4282">
        <w:rPr>
          <w:lang w:val="en-US"/>
        </w:rPr>
        <w:t>.</w:t>
      </w:r>
    </w:p>
    <w:p w:rsidR="00067306" w:rsidRPr="005A4282" w:rsidRDefault="00067306" w:rsidP="00067306">
      <w:r w:rsidRPr="005A4282">
        <w:t xml:space="preserve">- Пневматическая подвеска. </w:t>
      </w:r>
    </w:p>
    <w:p w:rsidR="00067306" w:rsidRPr="005A4282" w:rsidRDefault="00067306" w:rsidP="00067306">
      <w:r w:rsidRPr="005A4282">
        <w:t xml:space="preserve">- Воздушные подушки диаметром </w:t>
      </w:r>
      <w:smartTag w:uri="urn:schemas-microsoft-com:office:smarttags" w:element="metricconverter">
        <w:smartTagPr>
          <w:attr w:name="ProductID" w:val="800 мм"/>
        </w:smartTagPr>
        <w:r w:rsidRPr="005A4282">
          <w:t>360 мм</w:t>
        </w:r>
      </w:smartTag>
      <w:r w:rsidRPr="005A4282">
        <w:t>.</w:t>
      </w:r>
    </w:p>
    <w:p w:rsidR="00067306" w:rsidRPr="005A4282" w:rsidRDefault="00067306" w:rsidP="00067306">
      <w:r w:rsidRPr="005A4282">
        <w:t xml:space="preserve">- Рессорный рычаг шириной </w:t>
      </w:r>
      <w:smartTag w:uri="urn:schemas-microsoft-com:office:smarttags" w:element="metricconverter">
        <w:smartTagPr>
          <w:attr w:name="ProductID" w:val="800 мм"/>
        </w:smartTagPr>
        <w:r w:rsidRPr="005A4282">
          <w:t>100 мм</w:t>
        </w:r>
      </w:smartTag>
      <w:r w:rsidRPr="005A4282">
        <w:t>.</w:t>
      </w:r>
    </w:p>
    <w:p w:rsidR="00067306" w:rsidRPr="005A4282" w:rsidRDefault="00067306" w:rsidP="00067306">
      <w:r w:rsidRPr="005A4282">
        <w:t>- Дисковые тормоза.</w:t>
      </w:r>
    </w:p>
    <w:p w:rsidR="00067306" w:rsidRPr="005A4282" w:rsidRDefault="00067306" w:rsidP="00067306">
      <w:r w:rsidRPr="005A4282">
        <w:t>- Механизм подъема передней оси.</w:t>
      </w:r>
    </w:p>
    <w:p w:rsidR="00067306" w:rsidRPr="005A4282" w:rsidRDefault="00067306" w:rsidP="00067306">
      <w:pPr>
        <w:jc w:val="both"/>
        <w:rPr>
          <w:b/>
        </w:rPr>
      </w:pPr>
      <w:r w:rsidRPr="005A4282">
        <w:rPr>
          <w:b/>
        </w:rPr>
        <w:t>Колеса и шины</w:t>
      </w:r>
    </w:p>
    <w:p w:rsidR="00067306" w:rsidRPr="005A4282" w:rsidRDefault="00067306" w:rsidP="00067306">
      <w:pPr>
        <w:jc w:val="both"/>
      </w:pPr>
      <w:r w:rsidRPr="005A4282">
        <w:t>- колесо в сборе 7 шт. (вкл. 1 запасное).</w:t>
      </w:r>
    </w:p>
    <w:p w:rsidR="00067306" w:rsidRPr="005A4282" w:rsidRDefault="00067306" w:rsidP="00067306">
      <w:pPr>
        <w:jc w:val="both"/>
      </w:pPr>
      <w:r w:rsidRPr="005A4282">
        <w:t xml:space="preserve">- шины размерностью 385/65R22,5 </w:t>
      </w:r>
      <w:r w:rsidRPr="005A4282">
        <w:rPr>
          <w:lang w:val="en-US"/>
        </w:rPr>
        <w:t>Cordiant</w:t>
      </w:r>
      <w:r w:rsidRPr="005A4282">
        <w:t>.</w:t>
      </w:r>
    </w:p>
    <w:p w:rsidR="00067306" w:rsidRPr="005A4282" w:rsidRDefault="00067306" w:rsidP="00067306">
      <w:pPr>
        <w:jc w:val="both"/>
      </w:pPr>
      <w:r w:rsidRPr="005A4282">
        <w:t>- стальные диски 22,5х11,75.</w:t>
      </w:r>
    </w:p>
    <w:p w:rsidR="00067306" w:rsidRPr="005A4282" w:rsidRDefault="00067306" w:rsidP="00067306">
      <w:pPr>
        <w:jc w:val="both"/>
        <w:rPr>
          <w:b/>
        </w:rPr>
      </w:pPr>
      <w:proofErr w:type="gramStart"/>
      <w:r w:rsidRPr="005A4282">
        <w:rPr>
          <w:b/>
        </w:rPr>
        <w:lastRenderedPageBreak/>
        <w:t>Тормозная  система</w:t>
      </w:r>
      <w:proofErr w:type="gramEnd"/>
    </w:p>
    <w:p w:rsidR="00067306" w:rsidRPr="00AF2B8C" w:rsidRDefault="00067306" w:rsidP="00067306">
      <w:pPr>
        <w:jc w:val="both"/>
      </w:pPr>
      <w:r w:rsidRPr="005A4282">
        <w:t>- пневматическая</w:t>
      </w:r>
      <w:r w:rsidRPr="00AF2B8C">
        <w:t xml:space="preserve"> </w:t>
      </w:r>
      <w:proofErr w:type="gramStart"/>
      <w:r w:rsidRPr="00F8619B">
        <w:t>тормозная</w:t>
      </w:r>
      <w:r w:rsidRPr="00AF2B8C">
        <w:t xml:space="preserve">  </w:t>
      </w:r>
      <w:r w:rsidRPr="00F8619B">
        <w:t>система</w:t>
      </w:r>
      <w:proofErr w:type="gramEnd"/>
      <w:r w:rsidRPr="00AF2B8C">
        <w:t xml:space="preserve">, </w:t>
      </w:r>
      <w:r>
        <w:rPr>
          <w:lang w:val="en-US"/>
        </w:rPr>
        <w:t>HALDEX</w:t>
      </w:r>
      <w:r w:rsidRPr="00AF2B8C">
        <w:t xml:space="preserve">, </w:t>
      </w:r>
      <w:r>
        <w:rPr>
          <w:lang w:val="en-US"/>
        </w:rPr>
        <w:t>BPW</w:t>
      </w:r>
      <w:r w:rsidRPr="00AF2B8C">
        <w:t xml:space="preserve"> (</w:t>
      </w:r>
      <w:r w:rsidRPr="00F8619B">
        <w:t>Германия</w:t>
      </w:r>
      <w:r w:rsidRPr="00AF2B8C">
        <w:t xml:space="preserve">) </w:t>
      </w:r>
      <w:r w:rsidRPr="00F8619B">
        <w:t>с</w:t>
      </w:r>
      <w:r w:rsidRPr="00AF2B8C">
        <w:t xml:space="preserve"> </w:t>
      </w:r>
      <w:r w:rsidRPr="00AF2B8C">
        <w:rPr>
          <w:lang w:val="en-US"/>
        </w:rPr>
        <w:t>EBS</w:t>
      </w:r>
      <w:r w:rsidRPr="00AF2B8C">
        <w:t xml:space="preserve"> 2</w:t>
      </w:r>
      <w:r w:rsidRPr="00AF2B8C">
        <w:rPr>
          <w:lang w:val="en-US"/>
        </w:rPr>
        <w:t>S</w:t>
      </w:r>
      <w:r w:rsidRPr="00AF2B8C">
        <w:t>-2</w:t>
      </w:r>
      <w:r w:rsidRPr="00AF2B8C">
        <w:rPr>
          <w:lang w:val="en-US"/>
        </w:rPr>
        <w:t>M</w:t>
      </w:r>
      <w:r w:rsidRPr="00AF2B8C">
        <w:t xml:space="preserve">. </w:t>
      </w:r>
    </w:p>
    <w:p w:rsidR="00067306" w:rsidRPr="00F4144C" w:rsidRDefault="00067306" w:rsidP="00067306">
      <w:pPr>
        <w:jc w:val="both"/>
      </w:pPr>
      <w:r w:rsidRPr="00F8619B">
        <w:t xml:space="preserve">- датчики </w:t>
      </w:r>
      <w:r w:rsidRPr="00F8619B">
        <w:rPr>
          <w:lang w:val="en-US"/>
        </w:rPr>
        <w:t>EBS</w:t>
      </w:r>
      <w:r w:rsidRPr="00F8619B">
        <w:t xml:space="preserve"> на второй оси.</w:t>
      </w:r>
    </w:p>
    <w:p w:rsidR="00067306" w:rsidRPr="00F4144C" w:rsidRDefault="00067306" w:rsidP="00067306">
      <w:pPr>
        <w:jc w:val="both"/>
      </w:pPr>
      <w:r>
        <w:t xml:space="preserve">- система предотвращения опрокидывания полуприцепа – </w:t>
      </w:r>
      <w:r>
        <w:rPr>
          <w:lang w:val="en-US"/>
        </w:rPr>
        <w:t>RSS</w:t>
      </w:r>
      <w:r>
        <w:t xml:space="preserve"> (</w:t>
      </w:r>
      <w:proofErr w:type="spellStart"/>
      <w:r>
        <w:rPr>
          <w:lang w:val="en-US"/>
        </w:rPr>
        <w:t>RollStabilitySystem</w:t>
      </w:r>
      <w:proofErr w:type="spellEnd"/>
      <w:r>
        <w:t>).</w:t>
      </w:r>
    </w:p>
    <w:p w:rsidR="00067306" w:rsidRPr="00F8619B" w:rsidRDefault="00067306" w:rsidP="00067306">
      <w:pPr>
        <w:jc w:val="both"/>
      </w:pPr>
      <w:r w:rsidRPr="00F8619B">
        <w:t>- тормозные камеры мембранного типа.</w:t>
      </w:r>
    </w:p>
    <w:p w:rsidR="00067306" w:rsidRPr="00F8619B" w:rsidRDefault="00067306" w:rsidP="00067306">
      <w:pPr>
        <w:jc w:val="both"/>
      </w:pPr>
      <w:r w:rsidRPr="00F8619B">
        <w:t xml:space="preserve">- стояночная тормозная система полуавтоматического типа с пружинными </w:t>
      </w:r>
      <w:proofErr w:type="spellStart"/>
      <w:r w:rsidRPr="00F8619B">
        <w:t>энергоаккумуляторами</w:t>
      </w:r>
      <w:proofErr w:type="spellEnd"/>
      <w:r w:rsidRPr="00F8619B">
        <w:t xml:space="preserve"> на второй и третьей осях.</w:t>
      </w:r>
    </w:p>
    <w:p w:rsidR="00067306" w:rsidRPr="00F8619B" w:rsidRDefault="00067306" w:rsidP="00067306">
      <w:pPr>
        <w:jc w:val="both"/>
      </w:pPr>
      <w:r w:rsidRPr="00F8619B">
        <w:t>- две пневматические соединительные головки (питающая и управляющая).</w:t>
      </w:r>
    </w:p>
    <w:p w:rsidR="00067306" w:rsidRPr="00F8619B" w:rsidRDefault="00067306" w:rsidP="00067306">
      <w:pPr>
        <w:jc w:val="both"/>
      </w:pPr>
      <w:r w:rsidRPr="00F8619B">
        <w:t>- розетка АБС по ISO7638 (без соединительных кабелей с тягачом).</w:t>
      </w:r>
    </w:p>
    <w:p w:rsidR="00067306" w:rsidRPr="00A55A65" w:rsidRDefault="00067306" w:rsidP="00067306">
      <w:pPr>
        <w:jc w:val="both"/>
        <w:rPr>
          <w:b/>
        </w:rPr>
      </w:pPr>
      <w:r w:rsidRPr="00A55A65">
        <w:rPr>
          <w:b/>
        </w:rPr>
        <w:t xml:space="preserve">Электрооборудование </w:t>
      </w:r>
      <w:r>
        <w:rPr>
          <w:b/>
          <w:lang w:val="en-US"/>
        </w:rPr>
        <w:t>ASPOE</w:t>
      </w:r>
      <w:r>
        <w:rPr>
          <w:b/>
        </w:rPr>
        <w:t>С</w:t>
      </w:r>
      <w:r>
        <w:rPr>
          <w:b/>
          <w:lang w:val="en-US"/>
        </w:rPr>
        <w:t>K</w:t>
      </w:r>
      <w:r w:rsidRPr="007D71B1">
        <w:rPr>
          <w:b/>
        </w:rPr>
        <w:t xml:space="preserve"> (</w:t>
      </w:r>
      <w:proofErr w:type="gramStart"/>
      <w:r>
        <w:rPr>
          <w:b/>
        </w:rPr>
        <w:t>Австрия</w:t>
      </w:r>
      <w:r w:rsidRPr="007D71B1">
        <w:rPr>
          <w:b/>
        </w:rPr>
        <w:t xml:space="preserve">) </w:t>
      </w:r>
      <w:r w:rsidRPr="00A55A65">
        <w:rPr>
          <w:b/>
        </w:rPr>
        <w:t xml:space="preserve"> с</w:t>
      </w:r>
      <w:proofErr w:type="gramEnd"/>
      <w:r w:rsidRPr="00A55A65">
        <w:rPr>
          <w:b/>
        </w:rPr>
        <w:t xml:space="preserve"> напряжением  в сети 24 вольта.</w:t>
      </w:r>
    </w:p>
    <w:p w:rsidR="00067306" w:rsidRPr="00A55A65" w:rsidRDefault="00067306" w:rsidP="00067306">
      <w:pPr>
        <w:jc w:val="both"/>
      </w:pPr>
      <w:r w:rsidRPr="00A55A65">
        <w:t>- 2 передних габаритных фонаря белого цвета.</w:t>
      </w:r>
    </w:p>
    <w:p w:rsidR="00067306" w:rsidRPr="00A55A65" w:rsidRDefault="00067306" w:rsidP="00067306">
      <w:pPr>
        <w:jc w:val="both"/>
      </w:pPr>
      <w:r>
        <w:t>- 10</w:t>
      </w:r>
      <w:r w:rsidRPr="00A55A65">
        <w:t xml:space="preserve"> габаритных боковых фонарей.</w:t>
      </w:r>
    </w:p>
    <w:p w:rsidR="00067306" w:rsidRPr="00A55A65" w:rsidRDefault="00067306" w:rsidP="00067306">
      <w:pPr>
        <w:jc w:val="both"/>
      </w:pPr>
      <w:r w:rsidRPr="00A55A65">
        <w:t>- 2 фонаря освещения номерного знака.</w:t>
      </w:r>
    </w:p>
    <w:p w:rsidR="00067306" w:rsidRPr="00A55A65" w:rsidRDefault="00067306" w:rsidP="00067306">
      <w:pPr>
        <w:jc w:val="both"/>
      </w:pPr>
      <w:r w:rsidRPr="00A55A65">
        <w:t xml:space="preserve">- 2 </w:t>
      </w:r>
      <w:proofErr w:type="spellStart"/>
      <w:r w:rsidRPr="00A55A65">
        <w:t>пятикамерных</w:t>
      </w:r>
      <w:proofErr w:type="spellEnd"/>
      <w:r w:rsidRPr="00A55A65">
        <w:t xml:space="preserve"> задних фонаря со светоотражателями.</w:t>
      </w:r>
    </w:p>
    <w:p w:rsidR="00067306" w:rsidRPr="00A55A65" w:rsidRDefault="00067306" w:rsidP="00067306">
      <w:pPr>
        <w:jc w:val="both"/>
      </w:pPr>
      <w:r w:rsidRPr="00A55A65">
        <w:t>- 2 контурные задние фонари в резиновых кожухах.</w:t>
      </w:r>
    </w:p>
    <w:p w:rsidR="00067306" w:rsidRPr="00A55A65" w:rsidRDefault="00067306" w:rsidP="00067306">
      <w:pPr>
        <w:jc w:val="both"/>
      </w:pPr>
      <w:r w:rsidRPr="00A55A65">
        <w:t xml:space="preserve">- 2 </w:t>
      </w:r>
      <w:proofErr w:type="spellStart"/>
      <w:r w:rsidRPr="00A55A65">
        <w:t>семиполюсных</w:t>
      </w:r>
      <w:proofErr w:type="spellEnd"/>
      <w:r w:rsidRPr="00A55A65">
        <w:t xml:space="preserve"> разъема (без соединительных кабелей с тягачом).</w:t>
      </w:r>
    </w:p>
    <w:p w:rsidR="00067306" w:rsidRPr="00A55A65" w:rsidRDefault="00067306" w:rsidP="00067306">
      <w:pPr>
        <w:jc w:val="both"/>
        <w:rPr>
          <w:b/>
        </w:rPr>
      </w:pPr>
      <w:r w:rsidRPr="00A55A65">
        <w:rPr>
          <w:b/>
        </w:rPr>
        <w:t>Надстройка</w:t>
      </w:r>
    </w:p>
    <w:p w:rsidR="00067306" w:rsidRPr="009D294C" w:rsidRDefault="00067306" w:rsidP="00067306">
      <w:r w:rsidRPr="009D294C">
        <w:t>- Передний стальной портал с наборной стенкой из алюминиевых профилей.</w:t>
      </w:r>
    </w:p>
    <w:p w:rsidR="00067306" w:rsidRPr="009D294C" w:rsidRDefault="00067306" w:rsidP="00067306">
      <w:r w:rsidRPr="009D294C">
        <w:t>- 8 стальных средних стоек HESTAL (Германия)/</w:t>
      </w:r>
      <w:r w:rsidRPr="009D294C">
        <w:rPr>
          <w:lang w:val="en-US"/>
        </w:rPr>
        <w:t>KINNEGRIP</w:t>
      </w:r>
      <w:r w:rsidRPr="009D294C">
        <w:t xml:space="preserve"> (Швеция).</w:t>
      </w:r>
    </w:p>
    <w:p w:rsidR="00067306" w:rsidRPr="009D294C" w:rsidRDefault="00067306" w:rsidP="00067306">
      <w:r w:rsidRPr="009D294C">
        <w:t xml:space="preserve">- </w:t>
      </w:r>
      <w:r>
        <w:t>5</w:t>
      </w:r>
      <w:r w:rsidRPr="009D294C">
        <w:t xml:space="preserve"> ряд</w:t>
      </w:r>
      <w:r>
        <w:t>ов</w:t>
      </w:r>
      <w:r w:rsidRPr="009D294C">
        <w:t xml:space="preserve"> деревянных перекладин слева и справа.</w:t>
      </w:r>
    </w:p>
    <w:p w:rsidR="00067306" w:rsidRDefault="00067306" w:rsidP="00067306">
      <w:r w:rsidRPr="009D294C">
        <w:t>- Сдвижной каркас крыши.</w:t>
      </w:r>
    </w:p>
    <w:p w:rsidR="00067306" w:rsidRDefault="00067306" w:rsidP="00067306">
      <w:pPr>
        <w:rPr>
          <w:sz w:val="22"/>
          <w:szCs w:val="22"/>
        </w:rPr>
      </w:pPr>
      <w:r>
        <w:rPr>
          <w:sz w:val="22"/>
          <w:szCs w:val="22"/>
        </w:rPr>
        <w:t>- Алюминиевые ворота.</w:t>
      </w:r>
    </w:p>
    <w:p w:rsidR="00067306" w:rsidRPr="006705C8" w:rsidRDefault="00067306" w:rsidP="00067306">
      <w:pPr>
        <w:jc w:val="both"/>
      </w:pPr>
      <w:r>
        <w:t>- 5</w:t>
      </w:r>
      <w:r w:rsidRPr="00A55A65">
        <w:t xml:space="preserve"> пар боковых бортов слева и справа высотой </w:t>
      </w:r>
      <w:smartTag w:uri="urn:schemas-microsoft-com:office:smarttags" w:element="metricconverter">
        <w:smartTagPr>
          <w:attr w:name="ProductID" w:val="800 мм"/>
        </w:smartTagPr>
        <w:r w:rsidRPr="00A55A65">
          <w:t>600 мм</w:t>
        </w:r>
      </w:smartTag>
      <w:r w:rsidRPr="00A55A65">
        <w:t xml:space="preserve"> из анодированного алюминия.</w:t>
      </w:r>
    </w:p>
    <w:p w:rsidR="00067306" w:rsidRPr="009D294C" w:rsidRDefault="00067306" w:rsidP="00067306">
      <w:r w:rsidRPr="009D294C">
        <w:t>- Фурнитура на всех бортах SUER (Германия)/</w:t>
      </w:r>
      <w:r w:rsidRPr="009D294C">
        <w:rPr>
          <w:lang w:val="en-US"/>
        </w:rPr>
        <w:t>AUTOCAR</w:t>
      </w:r>
      <w:r w:rsidRPr="009D294C">
        <w:t xml:space="preserve"> (Италия).</w:t>
      </w:r>
    </w:p>
    <w:p w:rsidR="00067306" w:rsidRPr="009D294C" w:rsidRDefault="00067306" w:rsidP="00067306">
      <w:r w:rsidRPr="009D294C">
        <w:t xml:space="preserve">- Тент ПВХ со </w:t>
      </w:r>
      <w:proofErr w:type="spellStart"/>
      <w:r w:rsidRPr="009D294C">
        <w:t>светопропускающими</w:t>
      </w:r>
      <w:proofErr w:type="spellEnd"/>
      <w:r w:rsidRPr="009D294C">
        <w:t xml:space="preserve"> полосами на крыше.</w:t>
      </w:r>
    </w:p>
    <w:p w:rsidR="00067306" w:rsidRPr="009D294C" w:rsidRDefault="00067306" w:rsidP="00067306">
      <w:r w:rsidRPr="009D294C">
        <w:t>- Крепежные кольца на стойках для перетяжки ремнями кузова по диагонали.</w:t>
      </w:r>
    </w:p>
    <w:p w:rsidR="00067306" w:rsidRPr="00A55A65" w:rsidRDefault="00067306" w:rsidP="00067306">
      <w:pPr>
        <w:jc w:val="both"/>
        <w:rPr>
          <w:b/>
        </w:rPr>
      </w:pPr>
      <w:r w:rsidRPr="00A55A65">
        <w:rPr>
          <w:b/>
        </w:rPr>
        <w:t>Пол</w:t>
      </w:r>
    </w:p>
    <w:p w:rsidR="00067306" w:rsidRPr="00A55A65" w:rsidRDefault="00067306" w:rsidP="00067306">
      <w:r w:rsidRPr="00A55A65">
        <w:t xml:space="preserve">- Z-образные и </w:t>
      </w:r>
      <w:proofErr w:type="spellStart"/>
      <w:r w:rsidRPr="00A55A65">
        <w:t>шляпообразные</w:t>
      </w:r>
      <w:proofErr w:type="spellEnd"/>
      <w:r w:rsidRPr="00A55A65">
        <w:t xml:space="preserve"> поперечные траверсы.</w:t>
      </w:r>
    </w:p>
    <w:p w:rsidR="00067306" w:rsidRPr="00A55A65" w:rsidRDefault="00067306" w:rsidP="00067306">
      <w:r w:rsidRPr="00A55A65">
        <w:t>- ламинированная многослойная березовая фанера толщиной 27мм с рифленой поверхностью.</w:t>
      </w:r>
    </w:p>
    <w:p w:rsidR="00067306" w:rsidRPr="00A55A65" w:rsidRDefault="00067306" w:rsidP="00067306">
      <w:r w:rsidRPr="00A55A65">
        <w:t>- возможность работы внутри кузова вилочного погрузчика с нагрузкой на ось до 4,6 т.</w:t>
      </w:r>
    </w:p>
    <w:p w:rsidR="00067306" w:rsidRPr="00A55A65" w:rsidRDefault="00067306" w:rsidP="00067306">
      <w:r w:rsidRPr="00A55A65">
        <w:t>- 3</w:t>
      </w:r>
      <w:r>
        <w:t>6 колец</w:t>
      </w:r>
      <w:r w:rsidRPr="00A55A65">
        <w:t xml:space="preserve"> для крепления груза грузоподъемностью 2 т, установленных в специально разработанном </w:t>
      </w:r>
      <w:proofErr w:type="spellStart"/>
      <w:r w:rsidRPr="00A55A65">
        <w:t>нестычном</w:t>
      </w:r>
      <w:proofErr w:type="spellEnd"/>
      <w:r w:rsidRPr="00A55A65">
        <w:t xml:space="preserve"> профиле боковой обвязки.</w:t>
      </w:r>
    </w:p>
    <w:p w:rsidR="00067306" w:rsidRPr="00A55A65" w:rsidRDefault="00067306" w:rsidP="00067306">
      <w:pPr>
        <w:autoSpaceDE w:val="0"/>
        <w:autoSpaceDN w:val="0"/>
        <w:adjustRightInd w:val="0"/>
        <w:rPr>
          <w:rFonts w:eastAsia="TimesNewRomanPS-BoldMT"/>
          <w:b/>
          <w:bCs/>
        </w:rPr>
      </w:pPr>
      <w:r w:rsidRPr="00A55A65">
        <w:rPr>
          <w:rFonts w:eastAsia="TimesNewRomanPS-BoldMT"/>
          <w:b/>
          <w:bCs/>
        </w:rPr>
        <w:t>Покраска</w:t>
      </w:r>
    </w:p>
    <w:p w:rsidR="00067306" w:rsidRPr="00A55A65" w:rsidRDefault="00067306" w:rsidP="00067306">
      <w:pPr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 w:rsidRPr="00A55A65">
        <w:rPr>
          <w:rFonts w:eastAsia="TimesNewRomanPSMT"/>
        </w:rPr>
        <w:t>все стальные части перед покраской проходят дробеструйную обработку;</w:t>
      </w:r>
    </w:p>
    <w:p w:rsidR="00067306" w:rsidRPr="00A55A65" w:rsidRDefault="00067306" w:rsidP="00067306">
      <w:pPr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>
        <w:rPr>
          <w:rFonts w:eastAsia="TimesNewRomanPS-BoldMT"/>
        </w:rPr>
        <w:t xml:space="preserve">стальная боковая </w:t>
      </w:r>
      <w:r w:rsidRPr="00A55A65">
        <w:rPr>
          <w:rFonts w:eastAsia="TimesNewRomanPSMT"/>
        </w:rPr>
        <w:t>защита</w:t>
      </w:r>
      <w:r>
        <w:rPr>
          <w:rFonts w:eastAsia="TimesNewRomanPSMT"/>
        </w:rPr>
        <w:t xml:space="preserve"> черного цвета</w:t>
      </w:r>
      <w:r w:rsidRPr="00A55A65">
        <w:rPr>
          <w:rFonts w:eastAsia="TimesNewRomanPSMT"/>
        </w:rPr>
        <w:t>;</w:t>
      </w:r>
    </w:p>
    <w:p w:rsidR="00067306" w:rsidRPr="00A55A65" w:rsidRDefault="00067306" w:rsidP="00067306">
      <w:pPr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 w:rsidRPr="00A55A65">
        <w:rPr>
          <w:rFonts w:eastAsia="TimesNewRomanPSMT"/>
        </w:rPr>
        <w:t>диски колес серебристого цвета;</w:t>
      </w:r>
    </w:p>
    <w:p w:rsidR="00067306" w:rsidRPr="00A55A65" w:rsidRDefault="00067306" w:rsidP="00067306">
      <w:pPr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 w:rsidRPr="00A55A65">
        <w:rPr>
          <w:rFonts w:eastAsia="TimesNewRomanPSMT"/>
        </w:rPr>
        <w:t>цвет шасси, внешней обвязки рамы однотонный на выбор</w:t>
      </w:r>
    </w:p>
    <w:p w:rsidR="00067306" w:rsidRDefault="00067306" w:rsidP="00067306">
      <w:pPr>
        <w:autoSpaceDE w:val="0"/>
        <w:autoSpaceDN w:val="0"/>
        <w:adjustRightInd w:val="0"/>
        <w:rPr>
          <w:rFonts w:eastAsia="TimesNewRomanPSMT"/>
        </w:rPr>
      </w:pPr>
      <w:r w:rsidRPr="00A55A65">
        <w:rPr>
          <w:rFonts w:eastAsia="TimesNewRomanPS-BoldMT"/>
        </w:rPr>
        <w:t xml:space="preserve">- </w:t>
      </w:r>
      <w:r w:rsidRPr="00A55A65">
        <w:rPr>
          <w:rFonts w:eastAsia="TimesNewRomanPSMT"/>
        </w:rPr>
        <w:t>цвет стоек, передней стенки однотонный на выбор</w:t>
      </w:r>
    </w:p>
    <w:p w:rsidR="00067306" w:rsidRPr="003D0B38" w:rsidRDefault="00067306" w:rsidP="00067306">
      <w:pPr>
        <w:autoSpaceDE w:val="0"/>
        <w:autoSpaceDN w:val="0"/>
        <w:adjustRightInd w:val="0"/>
      </w:pPr>
      <w:r w:rsidRPr="003D0B38">
        <w:t xml:space="preserve">- специальная двухслойная окраска высококачественным быстросохнущим полиметакриловым грунтом, содержащим фосфат цинк, MONOPRIMER   и двухкомпонентной акрил-полиуретановой эмалью </w:t>
      </w:r>
      <w:proofErr w:type="spellStart"/>
      <w:r w:rsidRPr="003D0B38">
        <w:t>Procoat</w:t>
      </w:r>
      <w:proofErr w:type="spellEnd"/>
      <w:r w:rsidRPr="003D0B38">
        <w:t xml:space="preserve"> AP 259 SC, </w:t>
      </w:r>
      <w:proofErr w:type="gramStart"/>
      <w:r w:rsidRPr="003D0B38">
        <w:t>обладающей  превосходной</w:t>
      </w:r>
      <w:proofErr w:type="gramEnd"/>
      <w:r w:rsidRPr="003D0B38">
        <w:t xml:space="preserve"> устойчивостью к механическому, химическому воздействию, УФ-лучам и атмосферным факторам, защищающей раму от «</w:t>
      </w:r>
      <w:proofErr w:type="spellStart"/>
      <w:r w:rsidRPr="003D0B38">
        <w:t>подслойной</w:t>
      </w:r>
      <w:proofErr w:type="spellEnd"/>
      <w:r w:rsidRPr="003D0B38">
        <w:t>» коррозии.</w:t>
      </w:r>
    </w:p>
    <w:p w:rsidR="001B6A50" w:rsidRDefault="001B6A50" w:rsidP="001B6A50">
      <w:pPr>
        <w:jc w:val="both"/>
        <w:rPr>
          <w:sz w:val="22"/>
          <w:szCs w:val="22"/>
        </w:rPr>
      </w:pPr>
    </w:p>
    <w:p w:rsidR="001B6A50" w:rsidRPr="00271B3F" w:rsidRDefault="001B6A50" w:rsidP="001B6A50">
      <w:pPr>
        <w:autoSpaceDE w:val="0"/>
        <w:autoSpaceDN w:val="0"/>
        <w:adjustRightInd w:val="0"/>
        <w:rPr>
          <w:b/>
          <w:bCs/>
          <w:iCs/>
          <w:sz w:val="24"/>
          <w:szCs w:val="22"/>
        </w:rPr>
      </w:pPr>
      <w:r w:rsidRPr="001715DC">
        <w:rPr>
          <w:rFonts w:eastAsia="TimesNewRomanPS-ItalicMT"/>
          <w:b/>
          <w:iCs/>
          <w:sz w:val="24"/>
          <w:szCs w:val="22"/>
        </w:rPr>
        <w:t xml:space="preserve">Стоимость полуприцепа составляет: </w:t>
      </w:r>
      <w:r w:rsidR="00EB05C5">
        <w:rPr>
          <w:b/>
          <w:bCs/>
          <w:iCs/>
          <w:color w:val="000000"/>
          <w:sz w:val="24"/>
          <w:szCs w:val="22"/>
        </w:rPr>
        <w:t>2 6</w:t>
      </w:r>
      <w:r>
        <w:rPr>
          <w:b/>
          <w:bCs/>
          <w:iCs/>
          <w:color w:val="000000"/>
          <w:sz w:val="24"/>
          <w:szCs w:val="22"/>
        </w:rPr>
        <w:t>00 000</w:t>
      </w:r>
      <w:r w:rsidRPr="001715DC">
        <w:rPr>
          <w:b/>
          <w:bCs/>
          <w:iCs/>
          <w:sz w:val="24"/>
          <w:szCs w:val="22"/>
        </w:rPr>
        <w:t xml:space="preserve"> рублей</w:t>
      </w:r>
      <w:r>
        <w:rPr>
          <w:b/>
          <w:bCs/>
          <w:iCs/>
          <w:sz w:val="24"/>
          <w:szCs w:val="22"/>
        </w:rPr>
        <w:t>,</w:t>
      </w:r>
      <w:r w:rsidRPr="001715DC">
        <w:rPr>
          <w:b/>
          <w:bCs/>
          <w:iCs/>
          <w:sz w:val="24"/>
          <w:szCs w:val="22"/>
        </w:rPr>
        <w:t xml:space="preserve"> вкл. НДС </w:t>
      </w:r>
      <w:r>
        <w:rPr>
          <w:b/>
          <w:bCs/>
          <w:iCs/>
          <w:sz w:val="24"/>
          <w:szCs w:val="22"/>
        </w:rPr>
        <w:t>20%.</w:t>
      </w:r>
    </w:p>
    <w:p w:rsidR="00813C55" w:rsidRPr="007817B8" w:rsidRDefault="00813C55" w:rsidP="00254951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</w:p>
    <w:p w:rsidR="00EB05C5" w:rsidRDefault="00813C55" w:rsidP="00254951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  <w:r w:rsidRPr="00B83A31">
        <w:rPr>
          <w:b/>
          <w:bCs/>
          <w:iCs/>
          <w:sz w:val="22"/>
          <w:szCs w:val="22"/>
        </w:rPr>
        <w:t>УСЛОВИЯ ПОСТАВКИ:</w:t>
      </w:r>
      <w:r w:rsidRPr="0061180B">
        <w:rPr>
          <w:b/>
          <w:bCs/>
          <w:iCs/>
          <w:sz w:val="22"/>
          <w:szCs w:val="22"/>
        </w:rPr>
        <w:t xml:space="preserve"> </w:t>
      </w:r>
      <w:r w:rsidR="00067306">
        <w:rPr>
          <w:b/>
          <w:bCs/>
          <w:iCs/>
          <w:sz w:val="22"/>
          <w:szCs w:val="22"/>
        </w:rPr>
        <w:t xml:space="preserve">в наличии 1 полуприцеп, готов к </w:t>
      </w:r>
      <w:proofErr w:type="spellStart"/>
      <w:r w:rsidR="00067306">
        <w:rPr>
          <w:b/>
          <w:bCs/>
          <w:iCs/>
          <w:sz w:val="22"/>
          <w:szCs w:val="22"/>
        </w:rPr>
        <w:t>отгруке</w:t>
      </w:r>
      <w:proofErr w:type="spellEnd"/>
      <w:r w:rsidR="00EB05C5">
        <w:rPr>
          <w:b/>
          <w:bCs/>
          <w:iCs/>
          <w:sz w:val="22"/>
          <w:szCs w:val="22"/>
        </w:rPr>
        <w:t>.</w:t>
      </w:r>
    </w:p>
    <w:p w:rsidR="00EB05C5" w:rsidRDefault="00EB05C5" w:rsidP="00254951">
      <w:pPr>
        <w:autoSpaceDE w:val="0"/>
        <w:autoSpaceDN w:val="0"/>
        <w:adjustRightInd w:val="0"/>
        <w:rPr>
          <w:b/>
          <w:bCs/>
          <w:iCs/>
        </w:rPr>
      </w:pPr>
      <w:r>
        <w:rPr>
          <w:b/>
          <w:bCs/>
          <w:iCs/>
        </w:rPr>
        <w:t xml:space="preserve">самовывоз с завода </w:t>
      </w:r>
      <w:proofErr w:type="gramStart"/>
      <w:r>
        <w:rPr>
          <w:b/>
          <w:bCs/>
          <w:iCs/>
        </w:rPr>
        <w:t>А</w:t>
      </w:r>
      <w:r w:rsidR="00067306">
        <w:rPr>
          <w:b/>
          <w:bCs/>
          <w:iCs/>
        </w:rPr>
        <w:t xml:space="preserve">О </w:t>
      </w:r>
      <w:r w:rsidR="00067306" w:rsidRPr="00F90527">
        <w:rPr>
          <w:b/>
          <w:bCs/>
          <w:iCs/>
        </w:rPr>
        <w:t xml:space="preserve"> </w:t>
      </w:r>
      <w:r w:rsidR="00067306">
        <w:rPr>
          <w:b/>
          <w:bCs/>
          <w:iCs/>
        </w:rPr>
        <w:t>«</w:t>
      </w:r>
      <w:proofErr w:type="spellStart"/>
      <w:proofErr w:type="gramEnd"/>
      <w:r w:rsidR="00067306">
        <w:rPr>
          <w:b/>
          <w:bCs/>
          <w:iCs/>
        </w:rPr>
        <w:t>Манак</w:t>
      </w:r>
      <w:proofErr w:type="spellEnd"/>
      <w:r w:rsidR="00067306">
        <w:rPr>
          <w:b/>
          <w:bCs/>
          <w:iCs/>
        </w:rPr>
        <w:t xml:space="preserve"> - Авто» (г. Старый Оскол)</w:t>
      </w:r>
      <w:r>
        <w:rPr>
          <w:b/>
          <w:bCs/>
          <w:iCs/>
        </w:rPr>
        <w:t xml:space="preserve"> или доставка до Вашего .</w:t>
      </w:r>
    </w:p>
    <w:p w:rsidR="001B6A50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УСЛОВИЯ ОПЛАТЫ: предоплата 100%.</w:t>
      </w:r>
    </w:p>
    <w:p w:rsidR="001B6A50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УСЛОВИЯ ОТГРУЗКИ: в течение 5-ти банковских дней с момента оплаты.</w:t>
      </w:r>
    </w:p>
    <w:p w:rsidR="001B6A50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813C55" w:rsidRPr="00D20C0C" w:rsidRDefault="00813C55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Срок действия</w:t>
      </w:r>
      <w:r w:rsidR="00EB05C5">
        <w:rPr>
          <w:rFonts w:eastAsia="TimesNewRomanPS-ItalicMT"/>
          <w:b/>
          <w:iCs/>
          <w:sz w:val="22"/>
          <w:szCs w:val="22"/>
        </w:rPr>
        <w:t xml:space="preserve"> коммерческого предложения до 20</w:t>
      </w:r>
      <w:r w:rsidR="00F44542">
        <w:rPr>
          <w:rFonts w:eastAsia="TimesNewRomanPS-ItalicMT"/>
          <w:b/>
          <w:iCs/>
          <w:sz w:val="22"/>
          <w:szCs w:val="22"/>
        </w:rPr>
        <w:t>.09</w:t>
      </w:r>
      <w:r>
        <w:rPr>
          <w:rFonts w:eastAsia="TimesNewRomanPS-ItalicMT"/>
          <w:b/>
          <w:iCs/>
          <w:sz w:val="22"/>
          <w:szCs w:val="22"/>
        </w:rPr>
        <w:t>.201</w:t>
      </w:r>
      <w:r w:rsidR="00F44542">
        <w:rPr>
          <w:rFonts w:eastAsia="TimesNewRomanPS-ItalicMT"/>
          <w:b/>
          <w:iCs/>
          <w:sz w:val="22"/>
          <w:szCs w:val="22"/>
        </w:rPr>
        <w:t xml:space="preserve">9 </w:t>
      </w:r>
      <w:r>
        <w:rPr>
          <w:rFonts w:eastAsia="TimesNewRomanPS-ItalicMT"/>
          <w:b/>
          <w:iCs/>
          <w:sz w:val="22"/>
          <w:szCs w:val="22"/>
        </w:rPr>
        <w:t>г.</w:t>
      </w:r>
    </w:p>
    <w:p w:rsidR="00813C55" w:rsidRPr="004F3F98" w:rsidRDefault="00813C55" w:rsidP="001B6A50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</w:p>
    <w:p w:rsidR="00813C55" w:rsidRPr="001B6A50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 xml:space="preserve">   </w:t>
      </w:r>
      <w:r w:rsidRPr="001E7808">
        <w:rPr>
          <w:rFonts w:eastAsia="TimesNewRomanPS-ItalicMT"/>
          <w:iCs/>
        </w:rPr>
        <w:t>Мы будем рады ответить на все возникшие вопросы и обсудить</w:t>
      </w:r>
      <w:r>
        <w:rPr>
          <w:rFonts w:eastAsia="TimesNewRomanPS-ItalicMT"/>
          <w:iCs/>
        </w:rPr>
        <w:t xml:space="preserve"> </w:t>
      </w:r>
      <w:r w:rsidRPr="001E7808">
        <w:rPr>
          <w:rFonts w:eastAsia="TimesNewRomanPS-ItalicMT"/>
          <w:iCs/>
        </w:rPr>
        <w:t>необходимые изменения в конструкции полуприцепа.</w:t>
      </w:r>
    </w:p>
    <w:p w:rsidR="00813C55" w:rsidRDefault="00813C55" w:rsidP="00254951"/>
    <w:p w:rsidR="001B6A50" w:rsidRPr="001B6A50" w:rsidRDefault="00813C55" w:rsidP="001B6A50">
      <w:pPr>
        <w:rPr>
          <w:color w:val="000000"/>
          <w:sz w:val="22"/>
          <w:szCs w:val="22"/>
          <w:lang w:val="pl-PL"/>
        </w:rPr>
      </w:pPr>
      <w:r>
        <w:br/>
      </w:r>
      <w:r w:rsidR="001B6A50" w:rsidRPr="001B6A50">
        <w:rPr>
          <w:color w:val="000000"/>
          <w:sz w:val="22"/>
          <w:szCs w:val="22"/>
        </w:rPr>
        <w:t xml:space="preserve">С </w:t>
      </w:r>
      <w:r w:rsidR="001B6A50" w:rsidRPr="001B6A50">
        <w:rPr>
          <w:color w:val="000000"/>
          <w:sz w:val="22"/>
          <w:szCs w:val="22"/>
          <w:lang w:val="pl-PL"/>
        </w:rPr>
        <w:t>уважением, Карнаков Вячеслав Владимирович</w:t>
      </w:r>
      <w:bookmarkStart w:id="2" w:name="_GoBack"/>
      <w:bookmarkEnd w:id="2"/>
      <w:r w:rsidR="001B6A50" w:rsidRPr="001B6A50">
        <w:rPr>
          <w:color w:val="000000"/>
          <w:sz w:val="22"/>
          <w:szCs w:val="22"/>
          <w:lang w:val="pl-PL"/>
        </w:rPr>
        <w:br/>
        <w:t>директор ООО "МаксКар"</w:t>
      </w:r>
    </w:p>
    <w:p w:rsidR="001B6A50" w:rsidRPr="001B6A50" w:rsidRDefault="001B6A50" w:rsidP="001B6A50">
      <w:pPr>
        <w:rPr>
          <w:color w:val="000000"/>
          <w:sz w:val="22"/>
          <w:szCs w:val="22"/>
        </w:rPr>
      </w:pPr>
      <w:r w:rsidRPr="001B6A50">
        <w:rPr>
          <w:bCs/>
          <w:color w:val="000000"/>
          <w:sz w:val="22"/>
          <w:szCs w:val="22"/>
        </w:rPr>
        <w:t>официальный дилер завода "МАНАК-АВТО"</w:t>
      </w:r>
      <w:r w:rsidRPr="001B6A50">
        <w:rPr>
          <w:color w:val="000000"/>
          <w:sz w:val="22"/>
          <w:szCs w:val="22"/>
          <w:lang w:val="pl-PL"/>
        </w:rPr>
        <w:br/>
        <w:t>8 (383) 233-32-53</w:t>
      </w:r>
      <w:r w:rsidRPr="001B6A50">
        <w:rPr>
          <w:color w:val="000000"/>
          <w:sz w:val="22"/>
          <w:szCs w:val="22"/>
          <w:lang w:val="pl-PL"/>
        </w:rPr>
        <w:br/>
        <w:t>8-913-752-39-76</w:t>
      </w:r>
    </w:p>
    <w:p w:rsidR="001B6A50" w:rsidRPr="001B6A50" w:rsidRDefault="001B6A50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1B6A50">
        <w:rPr>
          <w:color w:val="000000"/>
          <w:sz w:val="22"/>
          <w:szCs w:val="22"/>
          <w:lang w:val="pl-PL"/>
        </w:rPr>
        <w:t>8-913-477-09-39 (служебный)</w:t>
      </w:r>
      <w:r w:rsidRPr="001B6A50">
        <w:rPr>
          <w:color w:val="000000"/>
          <w:sz w:val="22"/>
          <w:szCs w:val="22"/>
          <w:lang w:val="pl-PL"/>
        </w:rPr>
        <w:br/>
        <w:t>стоянка - г. Новосибирск, ул. Кубовая, 60.</w:t>
      </w:r>
      <w:r w:rsidRPr="001B6A50">
        <w:rPr>
          <w:color w:val="000000"/>
          <w:sz w:val="22"/>
          <w:szCs w:val="22"/>
          <w:lang w:val="pl-PL"/>
        </w:rPr>
        <w:br/>
        <w:t>(карьер Мочище, ост. Объединение 4, автобаза "КатуньТранс")</w:t>
      </w:r>
      <w:r w:rsidRPr="001B6A50">
        <w:rPr>
          <w:color w:val="000000"/>
          <w:sz w:val="22"/>
          <w:szCs w:val="22"/>
          <w:lang w:val="pl-PL"/>
        </w:rPr>
        <w:br/>
      </w:r>
      <w:hyperlink r:id="rId11" w:history="1">
        <w:r w:rsidRPr="001B6A50">
          <w:rPr>
            <w:rStyle w:val="a5"/>
            <w:sz w:val="22"/>
            <w:szCs w:val="22"/>
            <w:lang w:val="pl-PL"/>
          </w:rPr>
          <w:t>maxcar54@mail.ru</w:t>
        </w:r>
      </w:hyperlink>
    </w:p>
    <w:p w:rsidR="001B6A50" w:rsidRPr="001B6A50" w:rsidRDefault="00310152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hyperlink r:id="rId12" w:tgtFrame="_blank" w:history="1">
        <w:r w:rsidR="001B6A50" w:rsidRPr="001B6A50">
          <w:rPr>
            <w:rStyle w:val="a5"/>
            <w:sz w:val="22"/>
            <w:szCs w:val="22"/>
            <w:lang w:val="pl-PL"/>
          </w:rPr>
          <w:t>www.maxcar54.ru</w:t>
        </w:r>
      </w:hyperlink>
    </w:p>
    <w:p w:rsidR="001B6A50" w:rsidRPr="001B6A50" w:rsidRDefault="00310152" w:rsidP="001B6A50">
      <w:pPr>
        <w:rPr>
          <w:color w:val="000000"/>
          <w:sz w:val="22"/>
          <w:szCs w:val="22"/>
        </w:rPr>
      </w:pPr>
      <w:hyperlink r:id="rId13" w:history="1">
        <w:r w:rsidR="001B6A50" w:rsidRPr="001B6A50">
          <w:rPr>
            <w:rStyle w:val="a5"/>
            <w:sz w:val="22"/>
            <w:szCs w:val="22"/>
          </w:rPr>
          <w:t>https://www.youtube.com/channel/UCIiFI5uro5xB8fkw0N0pyRg/videos</w:t>
        </w:r>
      </w:hyperlink>
    </w:p>
    <w:p w:rsidR="00813C55" w:rsidRPr="00DC34FD" w:rsidRDefault="00813C55" w:rsidP="00254951">
      <w:pPr>
        <w:rPr>
          <w:rFonts w:eastAsia="TimesNewRomanPS-BoldMT"/>
        </w:rPr>
      </w:pPr>
    </w:p>
    <w:p w:rsidR="00813C55" w:rsidRPr="00A55A65" w:rsidRDefault="00813C55" w:rsidP="00853F47">
      <w:pPr>
        <w:jc w:val="center"/>
        <w:rPr>
          <w:b/>
        </w:rPr>
      </w:pPr>
    </w:p>
    <w:sectPr w:rsidR="00813C55" w:rsidRPr="00A55A65" w:rsidSect="00C020DC">
      <w:headerReference w:type="default" r:id="rId14"/>
      <w:footerReference w:type="even" r:id="rId15"/>
      <w:footerReference w:type="default" r:id="rId16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152" w:rsidRDefault="00310152">
      <w:r>
        <w:separator/>
      </w:r>
    </w:p>
  </w:endnote>
  <w:endnote w:type="continuationSeparator" w:id="0">
    <w:p w:rsidR="00310152" w:rsidRDefault="0031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152" w:rsidRDefault="00310152">
      <w:r>
        <w:separator/>
      </w:r>
    </w:p>
  </w:footnote>
  <w:footnote w:type="continuationSeparator" w:id="0">
    <w:p w:rsidR="00310152" w:rsidRDefault="00310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9"/>
      <w:gridCol w:w="5887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310152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13.6pt;height:67.2pt">
                <v:imagedata r:id="rId1" o:title=""/>
              </v:shape>
            </w:pict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813C55" w:rsidRPr="00B64F0C" w:rsidRDefault="00813C55" w:rsidP="00F44542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3626"/>
    <w:rsid w:val="00005827"/>
    <w:rsid w:val="000137F3"/>
    <w:rsid w:val="00020CB5"/>
    <w:rsid w:val="00020CFE"/>
    <w:rsid w:val="000224B5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67306"/>
    <w:rsid w:val="0007111D"/>
    <w:rsid w:val="00075964"/>
    <w:rsid w:val="00080DD6"/>
    <w:rsid w:val="00081F98"/>
    <w:rsid w:val="00082229"/>
    <w:rsid w:val="000853D8"/>
    <w:rsid w:val="00087975"/>
    <w:rsid w:val="00093471"/>
    <w:rsid w:val="00094C9C"/>
    <w:rsid w:val="000A6BC0"/>
    <w:rsid w:val="000B0567"/>
    <w:rsid w:val="000C56CA"/>
    <w:rsid w:val="000D17A9"/>
    <w:rsid w:val="000D3451"/>
    <w:rsid w:val="000D36FD"/>
    <w:rsid w:val="000D6965"/>
    <w:rsid w:val="000E0B64"/>
    <w:rsid w:val="000E423C"/>
    <w:rsid w:val="000F1ED1"/>
    <w:rsid w:val="000F7199"/>
    <w:rsid w:val="00105EB8"/>
    <w:rsid w:val="001071BB"/>
    <w:rsid w:val="001105E8"/>
    <w:rsid w:val="00110898"/>
    <w:rsid w:val="0011590B"/>
    <w:rsid w:val="00120656"/>
    <w:rsid w:val="00120A10"/>
    <w:rsid w:val="00121093"/>
    <w:rsid w:val="0012144B"/>
    <w:rsid w:val="00121FE6"/>
    <w:rsid w:val="00123CC3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1115"/>
    <w:rsid w:val="001F255A"/>
    <w:rsid w:val="001F61F2"/>
    <w:rsid w:val="001F7756"/>
    <w:rsid w:val="002027EF"/>
    <w:rsid w:val="00204814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301C"/>
    <w:rsid w:val="002D6FA5"/>
    <w:rsid w:val="002E2602"/>
    <w:rsid w:val="002E4277"/>
    <w:rsid w:val="002E65A5"/>
    <w:rsid w:val="002F7073"/>
    <w:rsid w:val="003018B5"/>
    <w:rsid w:val="00303DCF"/>
    <w:rsid w:val="00310152"/>
    <w:rsid w:val="0031181F"/>
    <w:rsid w:val="003150EA"/>
    <w:rsid w:val="00316BDE"/>
    <w:rsid w:val="00326063"/>
    <w:rsid w:val="0032678E"/>
    <w:rsid w:val="0033075D"/>
    <w:rsid w:val="00334BC4"/>
    <w:rsid w:val="00343097"/>
    <w:rsid w:val="00346E08"/>
    <w:rsid w:val="00347ADB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94029"/>
    <w:rsid w:val="00494BC4"/>
    <w:rsid w:val="00497396"/>
    <w:rsid w:val="004A77C7"/>
    <w:rsid w:val="004B044C"/>
    <w:rsid w:val="004B5A10"/>
    <w:rsid w:val="004C0BE0"/>
    <w:rsid w:val="004C0F28"/>
    <w:rsid w:val="004E4923"/>
    <w:rsid w:val="004E615B"/>
    <w:rsid w:val="004F1E79"/>
    <w:rsid w:val="004F3F98"/>
    <w:rsid w:val="00501722"/>
    <w:rsid w:val="0050427F"/>
    <w:rsid w:val="00504EC5"/>
    <w:rsid w:val="00507002"/>
    <w:rsid w:val="00515C6B"/>
    <w:rsid w:val="00515F2F"/>
    <w:rsid w:val="00523673"/>
    <w:rsid w:val="00531130"/>
    <w:rsid w:val="00532188"/>
    <w:rsid w:val="005563D3"/>
    <w:rsid w:val="00564250"/>
    <w:rsid w:val="005651BF"/>
    <w:rsid w:val="00577A30"/>
    <w:rsid w:val="0058237E"/>
    <w:rsid w:val="00583246"/>
    <w:rsid w:val="005834F4"/>
    <w:rsid w:val="0059173D"/>
    <w:rsid w:val="005A2F8D"/>
    <w:rsid w:val="005A577C"/>
    <w:rsid w:val="005B4354"/>
    <w:rsid w:val="005C538D"/>
    <w:rsid w:val="005C7ACB"/>
    <w:rsid w:val="005D07B7"/>
    <w:rsid w:val="005D0CD3"/>
    <w:rsid w:val="005D2E0C"/>
    <w:rsid w:val="005E19D5"/>
    <w:rsid w:val="005E4017"/>
    <w:rsid w:val="006009A5"/>
    <w:rsid w:val="00601BA5"/>
    <w:rsid w:val="00604DE6"/>
    <w:rsid w:val="0061180B"/>
    <w:rsid w:val="006118E6"/>
    <w:rsid w:val="006127B6"/>
    <w:rsid w:val="00612C9C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A6765"/>
    <w:rsid w:val="006A6882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3F47"/>
    <w:rsid w:val="008558E2"/>
    <w:rsid w:val="00856A8C"/>
    <w:rsid w:val="00860D56"/>
    <w:rsid w:val="00864B7F"/>
    <w:rsid w:val="00875442"/>
    <w:rsid w:val="008775BB"/>
    <w:rsid w:val="00885BFA"/>
    <w:rsid w:val="008A0732"/>
    <w:rsid w:val="008A5184"/>
    <w:rsid w:val="008C25C1"/>
    <w:rsid w:val="008C33A0"/>
    <w:rsid w:val="008C5CE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19E7"/>
    <w:rsid w:val="009848FA"/>
    <w:rsid w:val="00995E16"/>
    <w:rsid w:val="009B38BF"/>
    <w:rsid w:val="009B6B30"/>
    <w:rsid w:val="009C0D54"/>
    <w:rsid w:val="009C6FEB"/>
    <w:rsid w:val="009D1623"/>
    <w:rsid w:val="009D3442"/>
    <w:rsid w:val="009D70CF"/>
    <w:rsid w:val="009D7CB1"/>
    <w:rsid w:val="009F0078"/>
    <w:rsid w:val="009F04A9"/>
    <w:rsid w:val="009F17BE"/>
    <w:rsid w:val="00A008C6"/>
    <w:rsid w:val="00A01B8C"/>
    <w:rsid w:val="00A02296"/>
    <w:rsid w:val="00A10A35"/>
    <w:rsid w:val="00A2062F"/>
    <w:rsid w:val="00A208A7"/>
    <w:rsid w:val="00A24D76"/>
    <w:rsid w:val="00A31CE2"/>
    <w:rsid w:val="00A32BC8"/>
    <w:rsid w:val="00A32F7D"/>
    <w:rsid w:val="00A3625D"/>
    <w:rsid w:val="00A36791"/>
    <w:rsid w:val="00A4061F"/>
    <w:rsid w:val="00A46BD3"/>
    <w:rsid w:val="00A55A65"/>
    <w:rsid w:val="00A67217"/>
    <w:rsid w:val="00A70BE2"/>
    <w:rsid w:val="00A711B4"/>
    <w:rsid w:val="00A76221"/>
    <w:rsid w:val="00A775A3"/>
    <w:rsid w:val="00A82DCD"/>
    <w:rsid w:val="00A866DE"/>
    <w:rsid w:val="00A91EFC"/>
    <w:rsid w:val="00A93F8B"/>
    <w:rsid w:val="00A964FB"/>
    <w:rsid w:val="00A97A6F"/>
    <w:rsid w:val="00AA26B4"/>
    <w:rsid w:val="00AA628E"/>
    <w:rsid w:val="00AB4553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11EB1"/>
    <w:rsid w:val="00B1200C"/>
    <w:rsid w:val="00B172C1"/>
    <w:rsid w:val="00B231D2"/>
    <w:rsid w:val="00B23510"/>
    <w:rsid w:val="00B2421E"/>
    <w:rsid w:val="00B251C9"/>
    <w:rsid w:val="00B41D93"/>
    <w:rsid w:val="00B43C7F"/>
    <w:rsid w:val="00B441F7"/>
    <w:rsid w:val="00B46B9A"/>
    <w:rsid w:val="00B53347"/>
    <w:rsid w:val="00B6333F"/>
    <w:rsid w:val="00B6473F"/>
    <w:rsid w:val="00B64F0C"/>
    <w:rsid w:val="00B7200A"/>
    <w:rsid w:val="00B75C81"/>
    <w:rsid w:val="00B7735F"/>
    <w:rsid w:val="00B80CDF"/>
    <w:rsid w:val="00B82A52"/>
    <w:rsid w:val="00B83A31"/>
    <w:rsid w:val="00B86685"/>
    <w:rsid w:val="00BA07CC"/>
    <w:rsid w:val="00BB0526"/>
    <w:rsid w:val="00BB1BAA"/>
    <w:rsid w:val="00BB55F6"/>
    <w:rsid w:val="00BB634C"/>
    <w:rsid w:val="00BC201D"/>
    <w:rsid w:val="00BD1D5D"/>
    <w:rsid w:val="00BE334D"/>
    <w:rsid w:val="00BE56AA"/>
    <w:rsid w:val="00C020DC"/>
    <w:rsid w:val="00C03B2F"/>
    <w:rsid w:val="00C050C3"/>
    <w:rsid w:val="00C257F9"/>
    <w:rsid w:val="00C336D8"/>
    <w:rsid w:val="00C36493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40335"/>
    <w:rsid w:val="00D42EF3"/>
    <w:rsid w:val="00D5238D"/>
    <w:rsid w:val="00D56F8F"/>
    <w:rsid w:val="00D6081B"/>
    <w:rsid w:val="00D6121E"/>
    <w:rsid w:val="00D72A52"/>
    <w:rsid w:val="00D75897"/>
    <w:rsid w:val="00D77477"/>
    <w:rsid w:val="00D83F6E"/>
    <w:rsid w:val="00D92869"/>
    <w:rsid w:val="00D94A97"/>
    <w:rsid w:val="00DA7A82"/>
    <w:rsid w:val="00DB1306"/>
    <w:rsid w:val="00DC0F66"/>
    <w:rsid w:val="00DC34FD"/>
    <w:rsid w:val="00DC49D1"/>
    <w:rsid w:val="00DC5969"/>
    <w:rsid w:val="00DD475B"/>
    <w:rsid w:val="00DD4AF0"/>
    <w:rsid w:val="00DD55D1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05C5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F0506"/>
    <w:rsid w:val="00EF25B8"/>
    <w:rsid w:val="00EF38F2"/>
    <w:rsid w:val="00F04484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22FBF07"/>
  <w15:docId w15:val="{84C16380-6927-48A9-AC20-AD13DDA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channel/UCIiFI5uro5xB8fkw0N0pyRg/video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axcar54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xcar54@mail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27</cp:revision>
  <cp:lastPrinted>2010-09-09T19:03:00Z</cp:lastPrinted>
  <dcterms:created xsi:type="dcterms:W3CDTF">2012-06-08T13:22:00Z</dcterms:created>
  <dcterms:modified xsi:type="dcterms:W3CDTF">2019-09-12T18:45:00Z</dcterms:modified>
</cp:coreProperties>
</file>